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053E" w14:textId="3DB90258" w:rsidR="006A4590" w:rsidRPr="00345BF0" w:rsidRDefault="00202623" w:rsidP="0034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BF0">
        <w:rPr>
          <w:rFonts w:ascii="Times New Roman" w:hAnsi="Times New Roman" w:cs="Times New Roman"/>
          <w:sz w:val="28"/>
          <w:szCs w:val="28"/>
        </w:rPr>
        <w:t>К</w:t>
      </w:r>
      <w:r w:rsidRPr="00345BF0">
        <w:rPr>
          <w:rFonts w:ascii="Times New Roman" w:hAnsi="Times New Roman" w:cs="Times New Roman"/>
          <w:sz w:val="28"/>
          <w:szCs w:val="28"/>
        </w:rPr>
        <w:t>онфликт интересов</w:t>
      </w:r>
      <w:r w:rsidRPr="00345BF0">
        <w:rPr>
          <w:rFonts w:ascii="Times New Roman" w:hAnsi="Times New Roman" w:cs="Times New Roman"/>
          <w:sz w:val="28"/>
          <w:szCs w:val="28"/>
        </w:rPr>
        <w:t xml:space="preserve"> </w:t>
      </w:r>
      <w:r w:rsidR="006A4590" w:rsidRPr="00345BF0">
        <w:rPr>
          <w:rFonts w:ascii="Times New Roman" w:hAnsi="Times New Roman" w:cs="Times New Roman"/>
          <w:sz w:val="28"/>
          <w:szCs w:val="28"/>
        </w:rPr>
        <w:t xml:space="preserve">– </w:t>
      </w:r>
      <w:r w:rsidR="006A4590" w:rsidRPr="00345BF0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6C519B4A" w14:textId="58078566" w:rsidR="00F55666" w:rsidRPr="00345BF0" w:rsidRDefault="0004516E" w:rsidP="0034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BF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45BF0">
        <w:rPr>
          <w:rFonts w:ascii="Times New Roman" w:hAnsi="Times New Roman" w:cs="Times New Roman"/>
          <w:sz w:val="28"/>
          <w:szCs w:val="28"/>
          <w:shd w:val="clear" w:color="auto" w:fill="FFFFFF"/>
        </w:rPr>
        <w:t>од злоупотреблением должностными полномочиями подразумевается использование лицом своих служебных обязанностей для извлечения материальной или другой выгоды. Такие действия, как правило, совершаются из корыстных мотивов и ведут к нарушению законных прав граждан или организаций.</w:t>
      </w:r>
    </w:p>
    <w:p w14:paraId="24B67EF3" w14:textId="77777777" w:rsidR="00EC0B57" w:rsidRPr="00345BF0" w:rsidRDefault="00EC0B57" w:rsidP="00345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BF0">
        <w:rPr>
          <w:sz w:val="28"/>
          <w:szCs w:val="28"/>
        </w:rPr>
        <w:t>Уголовный кодекс определяет взятку как получение должностным лицом из числа служащих государственных и муниципальных органов денежного или иного вознаграждения за оказание определенных услуг, совершение действий или бездействие в адрес лица (взяткодателя), которое предоставило денежные средства, ценности или иные материальные блага.</w:t>
      </w:r>
    </w:p>
    <w:p w14:paraId="0830F7C3" w14:textId="18D34DFC" w:rsidR="00EC0B57" w:rsidRPr="00345BF0" w:rsidRDefault="00EC0B57" w:rsidP="00345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4" w:history="1">
        <w:r w:rsidRPr="00345BF0">
          <w:rPr>
            <w:rStyle w:val="a4"/>
            <w:color w:val="auto"/>
            <w:sz w:val="28"/>
            <w:szCs w:val="28"/>
            <w:u w:val="none"/>
          </w:rPr>
          <w:t>Взятка</w:t>
        </w:r>
      </w:hyperlink>
      <w:r w:rsidRPr="00345BF0">
        <w:rPr>
          <w:sz w:val="28"/>
          <w:szCs w:val="28"/>
        </w:rPr>
        <w:t> может передаваться за покровительство, попустительство, оказание помощи в решении каких-либо задач, которые составляют компетенцию должностного лица, либо на решение которых он может повлиять.</w:t>
      </w:r>
    </w:p>
    <w:p w14:paraId="3FB3FA20" w14:textId="30604D8B" w:rsidR="00345BF0" w:rsidRPr="00345BF0" w:rsidRDefault="00345BF0" w:rsidP="00345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BF0">
        <w:rPr>
          <w:sz w:val="28"/>
          <w:szCs w:val="28"/>
        </w:rPr>
        <w:t>Понятие мошенничества содержится в ст</w:t>
      </w:r>
      <w:r w:rsidR="00BC3336">
        <w:rPr>
          <w:sz w:val="28"/>
          <w:szCs w:val="28"/>
        </w:rPr>
        <w:t xml:space="preserve">атье </w:t>
      </w:r>
      <w:r w:rsidRPr="00345BF0">
        <w:rPr>
          <w:sz w:val="28"/>
          <w:szCs w:val="28"/>
        </w:rPr>
        <w:t>159 Уголовного кодекса Росси</w:t>
      </w:r>
      <w:r w:rsidR="00BC3336">
        <w:rPr>
          <w:sz w:val="28"/>
          <w:szCs w:val="28"/>
        </w:rPr>
        <w:t>йской Федерации</w:t>
      </w:r>
      <w:r w:rsidRPr="00345BF0">
        <w:rPr>
          <w:sz w:val="28"/>
          <w:szCs w:val="28"/>
        </w:rPr>
        <w:t>, согласно которой мошенничество – это хищение чужого имущества или приобретение прав на чужое имущество, совершенные путем обмана или злоупотребления доверием.</w:t>
      </w:r>
    </w:p>
    <w:p w14:paraId="42764BB6" w14:textId="76508AF1" w:rsidR="00345BF0" w:rsidRPr="00345BF0" w:rsidRDefault="00345BF0" w:rsidP="00345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BF0">
        <w:rPr>
          <w:sz w:val="28"/>
          <w:szCs w:val="28"/>
        </w:rPr>
        <w:t>Исходя из указанного определения, а также из смежных статьей уголовного закона, можно выделить следующие признаки, необходимые для квалификации действий как мошенничества</w:t>
      </w:r>
      <w:r w:rsidR="00BC3336">
        <w:rPr>
          <w:sz w:val="28"/>
          <w:szCs w:val="28"/>
        </w:rPr>
        <w:t xml:space="preserve">. </w:t>
      </w:r>
      <w:r w:rsidRPr="00345BF0">
        <w:rPr>
          <w:sz w:val="28"/>
          <w:szCs w:val="28"/>
        </w:rPr>
        <w:t xml:space="preserve">Мошенничество </w:t>
      </w:r>
      <w:r w:rsidR="00490300">
        <w:rPr>
          <w:sz w:val="28"/>
          <w:szCs w:val="28"/>
        </w:rPr>
        <w:t>–</w:t>
      </w:r>
      <w:r w:rsidRPr="00345BF0">
        <w:rPr>
          <w:sz w:val="28"/>
          <w:szCs w:val="28"/>
        </w:rPr>
        <w:t xml:space="preserve"> это</w:t>
      </w:r>
      <w:r w:rsidR="00490300">
        <w:rPr>
          <w:sz w:val="28"/>
          <w:szCs w:val="28"/>
        </w:rPr>
        <w:t xml:space="preserve"> </w:t>
      </w:r>
      <w:r w:rsidRPr="00345BF0">
        <w:rPr>
          <w:sz w:val="28"/>
          <w:szCs w:val="28"/>
        </w:rPr>
        <w:t>прежде всего одна из форм хищения.</w:t>
      </w:r>
      <w:r w:rsidRPr="00345BF0">
        <w:rPr>
          <w:sz w:val="28"/>
          <w:szCs w:val="28"/>
        </w:rPr>
        <w:t xml:space="preserve"> </w:t>
      </w:r>
      <w:r w:rsidRPr="00345BF0">
        <w:rPr>
          <w:sz w:val="28"/>
          <w:szCs w:val="28"/>
        </w:rPr>
        <w:t>Мошенничество всегда совершается в одной из двух форм: в форме хищения или в форме приобретения прав на чужое имущество. Например, в форме хищения чужого имущества совершается мошенничество, связанное с безвозмездным изъятием и присвоением сотового телефона или иного предмета, принадлежащего потерпевшему. Если в результате мошеннических действий произошел переход права собственности на квартиру или иное помещение от потерпевшего к иному лицу, то можно говорить о мошенничестве в форме приобретения прав на чужое имущество.</w:t>
      </w:r>
    </w:p>
    <w:p w14:paraId="7D637D5B" w14:textId="77777777" w:rsidR="00AA5CD8" w:rsidRPr="00345BF0" w:rsidRDefault="00AA5CD8" w:rsidP="00345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14:paraId="33956D3A" w14:textId="77777777" w:rsidR="0004516E" w:rsidRPr="008A0532" w:rsidRDefault="0004516E" w:rsidP="0004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516E" w:rsidRPr="008A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4516E"/>
    <w:rsid w:val="00202623"/>
    <w:rsid w:val="0026432E"/>
    <w:rsid w:val="00345BF0"/>
    <w:rsid w:val="00490300"/>
    <w:rsid w:val="006A4590"/>
    <w:rsid w:val="008A0532"/>
    <w:rsid w:val="00AA5CD8"/>
    <w:rsid w:val="00B15E4F"/>
    <w:rsid w:val="00BC3336"/>
    <w:rsid w:val="00C072F8"/>
    <w:rsid w:val="00DA782D"/>
    <w:rsid w:val="00EC0B57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7FA5"/>
  <w15:chartTrackingRefBased/>
  <w15:docId w15:val="{1DACD1FE-626F-4BBA-BBBD-FCE5F47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B57"/>
    <w:rPr>
      <w:color w:val="0000FF"/>
      <w:u w:val="single"/>
    </w:rPr>
  </w:style>
  <w:style w:type="paragraph" w:customStyle="1" w:styleId="fact">
    <w:name w:val="fact"/>
    <w:basedOn w:val="a"/>
    <w:rsid w:val="0034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team/uk-i-koap/protiv-sobstvennosti/vymogatelstvo/vzyatochniche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Аманкулова КА</dc:creator>
  <cp:keywords/>
  <dc:description/>
  <cp:lastModifiedBy>Аманкулова КА</cp:lastModifiedBy>
  <cp:revision>18</cp:revision>
  <dcterms:created xsi:type="dcterms:W3CDTF">2023-04-13T07:43:00Z</dcterms:created>
  <dcterms:modified xsi:type="dcterms:W3CDTF">2023-04-13T07:57:00Z</dcterms:modified>
</cp:coreProperties>
</file>